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1685" w14:textId="7EFF49E8" w:rsidR="005C1D9C" w:rsidRPr="001F71CD" w:rsidRDefault="005C1D9C" w:rsidP="001F7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71CD">
        <w:rPr>
          <w:rFonts w:ascii="Times New Roman" w:hAnsi="Times New Roman" w:cs="Times New Roman"/>
          <w:b/>
          <w:sz w:val="24"/>
          <w:szCs w:val="24"/>
        </w:rPr>
        <w:t xml:space="preserve">Examining the determinants of </w:t>
      </w:r>
      <w:r w:rsidR="00DA02D1">
        <w:rPr>
          <w:rFonts w:ascii="Times New Roman" w:hAnsi="Times New Roman" w:cs="Times New Roman"/>
          <w:b/>
          <w:sz w:val="24"/>
          <w:szCs w:val="24"/>
        </w:rPr>
        <w:t xml:space="preserve">individuals’ </w:t>
      </w:r>
      <w:r w:rsidRPr="001F71CD">
        <w:rPr>
          <w:rFonts w:ascii="Times New Roman" w:hAnsi="Times New Roman" w:cs="Times New Roman"/>
          <w:b/>
          <w:sz w:val="24"/>
          <w:szCs w:val="24"/>
        </w:rPr>
        <w:t xml:space="preserve">smart apps </w:t>
      </w:r>
      <w:r w:rsidR="0042370B">
        <w:rPr>
          <w:rFonts w:ascii="Times New Roman" w:hAnsi="Times New Roman" w:cs="Times New Roman"/>
          <w:b/>
          <w:sz w:val="24"/>
          <w:szCs w:val="24"/>
        </w:rPr>
        <w:t>usage</w:t>
      </w:r>
    </w:p>
    <w:bookmarkEnd w:id="0"/>
    <w:p w14:paraId="7DA7268C" w14:textId="107ED700" w:rsidR="005C1D9C" w:rsidRDefault="005C1D9C" w:rsidP="005C1D9C">
      <w:pPr>
        <w:rPr>
          <w:rFonts w:ascii="Times New Roman" w:hAnsi="Times New Roman" w:cs="Times New Roman"/>
          <w:sz w:val="24"/>
          <w:szCs w:val="24"/>
        </w:rPr>
      </w:pPr>
    </w:p>
    <w:p w14:paraId="3041CDE2" w14:textId="5DDC751E" w:rsidR="005C1D9C" w:rsidRDefault="005C1D9C" w:rsidP="00C1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5C1D9C">
        <w:rPr>
          <w:rFonts w:ascii="Times New Roman" w:hAnsi="Times New Roman" w:cs="Times New Roman"/>
          <w:i/>
          <w:sz w:val="24"/>
          <w:szCs w:val="24"/>
        </w:rPr>
        <w:t>Smart Cities</w:t>
      </w:r>
      <w:r>
        <w:rPr>
          <w:rFonts w:ascii="Times New Roman" w:hAnsi="Times New Roman" w:cs="Times New Roman"/>
          <w:sz w:val="24"/>
          <w:szCs w:val="24"/>
        </w:rPr>
        <w:t xml:space="preserve"> literature, in the context of individual innovation dynamics, the adoption of innovative digital solutions by users represent a growing and stimulating field of research. In this regard, the investigation of the determinants affecting the usage of smart apps by individuals remains a hitherto little investigated topic</w:t>
      </w:r>
      <w:r w:rsidR="001F71CD">
        <w:rPr>
          <w:rFonts w:ascii="Times New Roman" w:hAnsi="Times New Roman" w:cs="Times New Roman"/>
          <w:sz w:val="24"/>
          <w:szCs w:val="24"/>
        </w:rPr>
        <w:t>, especially when considering solutions related to the energy domain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ABA61" w14:textId="6D8AD1E4" w:rsidR="005C1D9C" w:rsidRDefault="005C1D9C" w:rsidP="00C1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lecture will explore the main contributions on individual adoption of innovative digital solutions</w:t>
      </w:r>
      <w:r w:rsidR="00C13951">
        <w:rPr>
          <w:rFonts w:ascii="Times New Roman" w:hAnsi="Times New Roman" w:cs="Times New Roman"/>
          <w:sz w:val="24"/>
          <w:szCs w:val="24"/>
        </w:rPr>
        <w:t>; subsequently</w:t>
      </w:r>
      <w:r w:rsidR="001F71CD">
        <w:rPr>
          <w:rFonts w:ascii="Times New Roman" w:hAnsi="Times New Roman" w:cs="Times New Roman"/>
          <w:sz w:val="24"/>
          <w:szCs w:val="24"/>
        </w:rPr>
        <w:t>,</w:t>
      </w:r>
      <w:r w:rsidR="00C13951">
        <w:rPr>
          <w:rFonts w:ascii="Times New Roman" w:hAnsi="Times New Roman" w:cs="Times New Roman"/>
          <w:sz w:val="24"/>
          <w:szCs w:val="24"/>
        </w:rPr>
        <w:t xml:space="preserve"> a recent empirical study analyzing the determinants of adoption of smart energy apps by users will be presented. </w:t>
      </w:r>
    </w:p>
    <w:p w14:paraId="7EF8ECFC" w14:textId="4805FB27" w:rsidR="005C1D9C" w:rsidRDefault="00C13951" w:rsidP="00C1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 methodological standpoint, t</w:t>
      </w:r>
      <w:r w:rsidR="005C1D9C">
        <w:rPr>
          <w:rFonts w:ascii="Times New Roman" w:hAnsi="Times New Roman" w:cs="Times New Roman"/>
          <w:sz w:val="24"/>
          <w:szCs w:val="24"/>
        </w:rPr>
        <w:t>his lecture will provide an overview of the main empirical methods utilized in the literature to analyze survey-level data, with special reference to zero-inflated models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0D026" w14:textId="77777777" w:rsidR="00C13951" w:rsidRDefault="00C13951" w:rsidP="005C1D9C">
      <w:pPr>
        <w:rPr>
          <w:rFonts w:ascii="Times New Roman" w:hAnsi="Times New Roman" w:cs="Times New Roman"/>
          <w:sz w:val="24"/>
          <w:szCs w:val="24"/>
        </w:rPr>
      </w:pPr>
    </w:p>
    <w:p w14:paraId="26700585" w14:textId="70BE187E" w:rsidR="00C13951" w:rsidRDefault="00C13951" w:rsidP="00C13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readings:</w:t>
      </w:r>
    </w:p>
    <w:p w14:paraId="1685A55F" w14:textId="77777777" w:rsidR="001F71CD" w:rsidRDefault="00C13951" w:rsidP="00C139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951">
        <w:rPr>
          <w:rFonts w:ascii="Times New Roman" w:hAnsi="Times New Roman" w:cs="Times New Roman"/>
          <w:sz w:val="24"/>
          <w:szCs w:val="24"/>
        </w:rPr>
        <w:t>Bhati</w:t>
      </w:r>
      <w:proofErr w:type="spellEnd"/>
      <w:r w:rsidRPr="00C13951">
        <w:rPr>
          <w:rFonts w:ascii="Times New Roman" w:hAnsi="Times New Roman" w:cs="Times New Roman"/>
          <w:sz w:val="24"/>
          <w:szCs w:val="24"/>
        </w:rPr>
        <w:t>, A., Hansen, M., Chan, C.M.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1395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3951">
        <w:rPr>
          <w:rFonts w:ascii="Times New Roman" w:hAnsi="Times New Roman" w:cs="Times New Roman"/>
          <w:sz w:val="24"/>
          <w:szCs w:val="24"/>
        </w:rPr>
        <w:t xml:space="preserve">. “Energy conservation through smart homes in a smart city: a lesson for Singapore households”. </w:t>
      </w:r>
      <w:r w:rsidRPr="00C13951">
        <w:rPr>
          <w:rFonts w:ascii="Times New Roman" w:hAnsi="Times New Roman" w:cs="Times New Roman"/>
          <w:i/>
          <w:sz w:val="24"/>
          <w:szCs w:val="24"/>
        </w:rPr>
        <w:t>Energy Policy</w:t>
      </w:r>
      <w:r>
        <w:rPr>
          <w:rFonts w:ascii="Times New Roman" w:hAnsi="Times New Roman" w:cs="Times New Roman"/>
          <w:sz w:val="24"/>
          <w:szCs w:val="24"/>
        </w:rPr>
        <w:t xml:space="preserve">, vol. </w:t>
      </w:r>
      <w:r w:rsidRPr="00C13951">
        <w:rPr>
          <w:rFonts w:ascii="Times New Roman" w:hAnsi="Times New Roman" w:cs="Times New Roman"/>
          <w:sz w:val="24"/>
          <w:szCs w:val="24"/>
        </w:rPr>
        <w:t>104,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51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3951">
        <w:rPr>
          <w:rFonts w:ascii="Times New Roman" w:hAnsi="Times New Roman" w:cs="Times New Roman"/>
          <w:sz w:val="24"/>
          <w:szCs w:val="24"/>
        </w:rPr>
        <w:t xml:space="preserve">239. </w:t>
      </w:r>
    </w:p>
    <w:p w14:paraId="7E87F764" w14:textId="2025DB85" w:rsidR="00C13951" w:rsidRPr="00C13951" w:rsidRDefault="00C13951" w:rsidP="00C1395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51">
        <w:rPr>
          <w:rFonts w:ascii="Times New Roman" w:hAnsi="Times New Roman" w:cs="Times New Roman"/>
          <w:sz w:val="24"/>
          <w:szCs w:val="24"/>
        </w:rPr>
        <w:t xml:space="preserve">Lancelot </w:t>
      </w:r>
      <w:proofErr w:type="spellStart"/>
      <w:r w:rsidRPr="00C13951">
        <w:rPr>
          <w:rFonts w:ascii="Times New Roman" w:hAnsi="Times New Roman" w:cs="Times New Roman"/>
          <w:sz w:val="24"/>
          <w:szCs w:val="24"/>
        </w:rPr>
        <w:t>Miltgen</w:t>
      </w:r>
      <w:proofErr w:type="spellEnd"/>
      <w:r w:rsidRPr="00C13951">
        <w:rPr>
          <w:rFonts w:ascii="Times New Roman" w:hAnsi="Times New Roman" w:cs="Times New Roman"/>
          <w:sz w:val="24"/>
          <w:szCs w:val="24"/>
        </w:rPr>
        <w:t xml:space="preserve">, C., Popovic, A., &amp; </w:t>
      </w:r>
      <w:proofErr w:type="spellStart"/>
      <w:r w:rsidRPr="00C13951">
        <w:rPr>
          <w:rFonts w:ascii="Times New Roman" w:hAnsi="Times New Roman" w:cs="Times New Roman"/>
          <w:sz w:val="24"/>
          <w:szCs w:val="24"/>
        </w:rPr>
        <w:t>Oliviera</w:t>
      </w:r>
      <w:proofErr w:type="spellEnd"/>
      <w:r w:rsidRPr="00C13951">
        <w:rPr>
          <w:rFonts w:ascii="Times New Roman" w:hAnsi="Times New Roman" w:cs="Times New Roman"/>
          <w:sz w:val="24"/>
          <w:szCs w:val="24"/>
        </w:rPr>
        <w:t xml:space="preserve">, T. (2013). “Determinants of end-user acceptance of biometrics: Integrating the “Big 3” of technology acceptance with privacy context”, </w:t>
      </w:r>
      <w:r w:rsidRPr="00C13951">
        <w:rPr>
          <w:rFonts w:ascii="Times New Roman" w:hAnsi="Times New Roman" w:cs="Times New Roman"/>
          <w:i/>
          <w:sz w:val="24"/>
          <w:szCs w:val="24"/>
        </w:rPr>
        <w:t>Decision Support Systems</w:t>
      </w:r>
      <w:r w:rsidRPr="00C13951">
        <w:rPr>
          <w:rFonts w:ascii="Times New Roman" w:hAnsi="Times New Roman" w:cs="Times New Roman"/>
          <w:sz w:val="24"/>
          <w:szCs w:val="24"/>
        </w:rPr>
        <w:t>, vol.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51">
        <w:rPr>
          <w:rFonts w:ascii="Times New Roman" w:hAnsi="Times New Roman" w:cs="Times New Roman"/>
          <w:sz w:val="24"/>
          <w:szCs w:val="24"/>
        </w:rPr>
        <w:t>56,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51">
        <w:rPr>
          <w:rFonts w:ascii="Times New Roman" w:hAnsi="Times New Roman" w:cs="Times New Roman"/>
          <w:sz w:val="24"/>
          <w:szCs w:val="24"/>
        </w:rPr>
        <w:t>103-114.</w:t>
      </w:r>
    </w:p>
    <w:p w14:paraId="317D5CF5" w14:textId="6E22EF9B" w:rsidR="00C13951" w:rsidRPr="00C13951" w:rsidRDefault="00C13951" w:rsidP="00C1395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51">
        <w:rPr>
          <w:rFonts w:ascii="Times New Roman" w:hAnsi="Times New Roman" w:cs="Times New Roman"/>
          <w:sz w:val="24"/>
          <w:szCs w:val="24"/>
        </w:rPr>
        <w:t xml:space="preserve">Harris, M., and Zhao, X. (2007). “Modelling tobacco consumption with a zero-inflated ordered </w:t>
      </w:r>
      <w:proofErr w:type="spellStart"/>
      <w:r w:rsidRPr="00C13951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Pr="00C13951">
        <w:rPr>
          <w:rFonts w:ascii="Times New Roman" w:hAnsi="Times New Roman" w:cs="Times New Roman"/>
          <w:sz w:val="24"/>
          <w:szCs w:val="24"/>
        </w:rPr>
        <w:t xml:space="preserve"> model”. </w:t>
      </w:r>
      <w:r w:rsidRPr="00C13951">
        <w:rPr>
          <w:rFonts w:ascii="Times New Roman" w:hAnsi="Times New Roman" w:cs="Times New Roman"/>
          <w:i/>
          <w:sz w:val="24"/>
          <w:szCs w:val="24"/>
        </w:rPr>
        <w:t>Journal of Econometrics</w:t>
      </w:r>
      <w:r w:rsidRPr="00C13951">
        <w:rPr>
          <w:rFonts w:ascii="Times New Roman" w:hAnsi="Times New Roman" w:cs="Times New Roman"/>
          <w:sz w:val="24"/>
          <w:szCs w:val="24"/>
        </w:rPr>
        <w:t>, vol. 141, pp. 1073-1099.</w:t>
      </w:r>
    </w:p>
    <w:p w14:paraId="2215706B" w14:textId="77777777" w:rsidR="00C13951" w:rsidRDefault="00C13951" w:rsidP="005C1D9C">
      <w:pPr>
        <w:rPr>
          <w:rFonts w:ascii="Times New Roman" w:hAnsi="Times New Roman" w:cs="Times New Roman"/>
          <w:sz w:val="24"/>
          <w:szCs w:val="24"/>
        </w:rPr>
      </w:pPr>
    </w:p>
    <w:p w14:paraId="7D32FF8D" w14:textId="2882B25E" w:rsidR="005C1D9C" w:rsidRDefault="005C1D9C" w:rsidP="00AD1C88">
      <w:pPr>
        <w:rPr>
          <w:rFonts w:ascii="Times New Roman" w:hAnsi="Times New Roman" w:cs="Times New Roman"/>
          <w:sz w:val="24"/>
          <w:szCs w:val="24"/>
        </w:rPr>
      </w:pPr>
    </w:p>
    <w:p w14:paraId="39019A96" w14:textId="77777777" w:rsidR="005C1D9C" w:rsidRPr="004B453F" w:rsidRDefault="005C1D9C" w:rsidP="00AD1C88">
      <w:pPr>
        <w:rPr>
          <w:rFonts w:ascii="Times New Roman" w:hAnsi="Times New Roman" w:cs="Times New Roman"/>
          <w:sz w:val="24"/>
          <w:szCs w:val="24"/>
        </w:rPr>
      </w:pPr>
    </w:p>
    <w:sectPr w:rsidR="005C1D9C" w:rsidRPr="004B4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GwMDa0NDAwMDY2MrdU0lEKTi0uzszPAykwqgUAWwQMTywAAAA="/>
  </w:docVars>
  <w:rsids>
    <w:rsidRoot w:val="0055737E"/>
    <w:rsid w:val="001F71CD"/>
    <w:rsid w:val="0042370B"/>
    <w:rsid w:val="0047379F"/>
    <w:rsid w:val="004B453F"/>
    <w:rsid w:val="0055737E"/>
    <w:rsid w:val="005B7E0B"/>
    <w:rsid w:val="005C1D9C"/>
    <w:rsid w:val="00684121"/>
    <w:rsid w:val="00AD1C88"/>
    <w:rsid w:val="00B46FDA"/>
    <w:rsid w:val="00C13951"/>
    <w:rsid w:val="00C75BE1"/>
    <w:rsid w:val="00C94F41"/>
    <w:rsid w:val="00D50592"/>
    <w:rsid w:val="00DA02D1"/>
    <w:rsid w:val="00F1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086C"/>
  <w15:chartTrackingRefBased/>
  <w15:docId w15:val="{E6EB21E4-6B6D-4F9A-B5BC-CA6068E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BE1"/>
    <w:rPr>
      <w:rFonts w:asciiTheme="minorHAnsi" w:hAnsiTheme="minorHAnsi" w:cstheme="min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D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Pezzoni</dc:creator>
  <cp:keywords/>
  <dc:description/>
  <cp:lastModifiedBy>Jackie Krafft</cp:lastModifiedBy>
  <cp:revision>2</cp:revision>
  <dcterms:created xsi:type="dcterms:W3CDTF">2019-06-14T12:22:00Z</dcterms:created>
  <dcterms:modified xsi:type="dcterms:W3CDTF">2019-06-14T12:22:00Z</dcterms:modified>
</cp:coreProperties>
</file>